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gotowe projekty domów są tanie?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Budujesz dom? Czy gotowy projekt domu będzie najtańszym rozwiązaniem?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Pragniesz mieć swój wymarzony dom? Zastanawiasz się jakie rozwiązanie będzie najtańsze?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gotowe projekty domów będą najtańszym rozwiązaniem?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Gotowe </w:t>
      </w:r>
      <w:r>
        <w:rPr>
          <w:rFonts w:ascii="calibri" w:hAnsi="calibri" w:eastAsia="calibri" w:cs="calibri"/>
          <w:sz w:val="24"/>
          <w:szCs w:val="24"/>
          <w:b/>
        </w:rPr>
        <w:t xml:space="preserve">projekty domów</w:t>
      </w:r>
      <w:r>
        <w:rPr>
          <w:rFonts w:ascii="calibri" w:hAnsi="calibri" w:eastAsia="calibri" w:cs="calibri"/>
          <w:sz w:val="24"/>
          <w:szCs w:val="24"/>
        </w:rPr>
        <w:t xml:space="preserve"> mają wiele zalet. Jednak jednym z najważniejszych jest ich przystępna cena. Wybierając gotowy projekt, nie musimy przygotowywać się na tak wysokie koszty, jak w przypadku projektu rysowanego indywidualnie w pracowni architektonicznej. Ile kosztują najtańsze gotowe projekty domów jednorodzinnych? Projekt domu jest niezbędnym dokumentem do rozpoczęcia wszelkich formalności i prac budowlanych związanych z posiadaniem wymarzonego miejsca do życia. Gotowe projekty pozwalają nam zaoszczędzić czas i pieniądze, ponieważ ich ceny są kilkakrotnie niższe niż ceny projektów na zamówienie. Wystarczy spojrzeć na oferty w internecie, aby przekonać się, że za projekt domu nie będziemy musieli dużo płacić.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04px; height:1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kosztuje projekt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Najtańsze projekty małych domów Kiedy nie chcemy przepłacać i możemy wydać na projekt domu jednorodzinnego nawet 2000 zł, w tym przypadku będziemy musieli wybierać głównie małe domy, które mają do 100 mkw. Powierzchni. Dlatego w sytuacji, gdy będziemy potrzebować projektu domu o większej powierzchni, będziemy musieli przygotować się na większy wydatek ok. 2500 zł. Dlatego zależność jest prosta - najtańsze domy jednorodzinne, z kolei więcej zapłacimy za te o dużej powierzchni. Dodatkowo w wielu biurach sprzedających gotowe projekty możemy również zauważyć, że nowoczesne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projekty domów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droższe od tradycyjnych - różnica to zwykle kilkaset złotych, ale nie zawsze.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studiokrajobraz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2024-05-05T04:03:48+02:00</dcterms:created>
  <dcterms:modified xsi:type="dcterms:W3CDTF">2024-05-05T04:03:48+02:00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